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7D" w:rsidRPr="007F2DC7" w:rsidRDefault="00CA407D" w:rsidP="002C4102">
      <w:pPr>
        <w:jc w:val="both"/>
        <w:rPr>
          <w:rFonts w:ascii="Times New Roman" w:hAnsi="Times New Roman" w:cs="Times New Roman"/>
          <w:sz w:val="20"/>
          <w:szCs w:val="20"/>
        </w:rPr>
      </w:pPr>
    </w:p>
    <w:tbl>
      <w:tblPr>
        <w:tblStyle w:val="a7"/>
        <w:tblpPr w:leftFromText="180" w:rightFromText="180" w:vertAnchor="text" w:tblpY="1"/>
        <w:tblOverlap w:val="never"/>
        <w:tblW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tblGrid>
      <w:tr w:rsidR="00E12361" w:rsidRPr="001A4966" w:rsidTr="00AA75E7">
        <w:trPr>
          <w:trHeight w:val="2344"/>
        </w:trPr>
        <w:tc>
          <w:tcPr>
            <w:tcW w:w="4928" w:type="dxa"/>
          </w:tcPr>
          <w:p w:rsidR="00E12361" w:rsidRPr="001A4966" w:rsidRDefault="00E12361" w:rsidP="004F7BEE">
            <w:pPr>
              <w:pStyle w:val="130"/>
              <w:shd w:val="clear" w:color="auto" w:fill="auto"/>
              <w:rPr>
                <w:rFonts w:ascii="Times New Roman" w:hAnsi="Times New Roman" w:cs="Times New Roman"/>
              </w:rPr>
            </w:pPr>
            <w:r w:rsidRPr="001A4966">
              <w:rPr>
                <w:rFonts w:ascii="Times New Roman" w:hAnsi="Times New Roman" w:cs="Times New Roman"/>
                <w:noProof/>
                <w:sz w:val="20"/>
                <w:szCs w:val="20"/>
                <w:lang w:eastAsia="ru-RU"/>
              </w:rPr>
              <w:drawing>
                <wp:anchor distT="0" distB="0" distL="114300" distR="114300" simplePos="0" relativeHeight="251659264" behindDoc="0" locked="0" layoutInCell="1" allowOverlap="1" wp14:anchorId="08FC9BAF" wp14:editId="5DED3F0C">
                  <wp:simplePos x="0" y="0"/>
                  <wp:positionH relativeFrom="column">
                    <wp:posOffset>1058545</wp:posOffset>
                  </wp:positionH>
                  <wp:positionV relativeFrom="paragraph">
                    <wp:posOffset>80645</wp:posOffset>
                  </wp:positionV>
                  <wp:extent cx="525515" cy="601445"/>
                  <wp:effectExtent l="0" t="0" r="8255" b="8255"/>
                  <wp:wrapSquare wrapText="bothSides"/>
                  <wp:docPr id="20" name="Рисунок 20" descr="C:\Users\ezhgurova_eyu\Desktop\Эмблема РП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zhgurova_eyu\Desktop\Эмблема РПН.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515" cy="601445"/>
                          </a:xfrm>
                          <a:prstGeom prst="rect">
                            <a:avLst/>
                          </a:prstGeom>
                          <a:noFill/>
                          <a:ln>
                            <a:noFill/>
                          </a:ln>
                        </pic:spPr>
                      </pic:pic>
                    </a:graphicData>
                  </a:graphic>
                </wp:anchor>
              </w:drawing>
            </w:r>
            <w:r w:rsidRPr="001A4966">
              <w:rPr>
                <w:rFonts w:ascii="Times New Roman" w:hAnsi="Times New Roman" w:cs="Times New Roman"/>
                <w:b/>
                <w:sz w:val="24"/>
                <w:szCs w:val="24"/>
              </w:rPr>
              <w:br w:type="textWrapping" w:clear="all"/>
            </w:r>
          </w:p>
          <w:p w:rsidR="00AA75E7" w:rsidRPr="00B20EE7" w:rsidRDefault="00AA75E7" w:rsidP="00AA75E7">
            <w:pPr>
              <w:autoSpaceDE w:val="0"/>
              <w:autoSpaceDN w:val="0"/>
              <w:adjustRightInd w:val="0"/>
              <w:jc w:val="center"/>
              <w:rPr>
                <w:rFonts w:ascii="Times New Roman" w:hAnsi="Times New Roman" w:cs="Times New Roman"/>
                <w:sz w:val="14"/>
                <w:szCs w:val="24"/>
              </w:rPr>
            </w:pPr>
            <w:r w:rsidRPr="00B20EE7">
              <w:rPr>
                <w:rFonts w:ascii="Times New Roman" w:hAnsi="Times New Roman" w:cs="Times New Roman"/>
                <w:sz w:val="14"/>
                <w:szCs w:val="24"/>
              </w:rPr>
              <w:t>ФЕДЕРАЛЬНАЯ СЛУЖБА ПО НАДЗОРУ В СФЕРЕ</w:t>
            </w:r>
          </w:p>
          <w:p w:rsidR="00AA75E7" w:rsidRPr="00B20EE7" w:rsidRDefault="00AA75E7" w:rsidP="00AA75E7">
            <w:pPr>
              <w:autoSpaceDE w:val="0"/>
              <w:autoSpaceDN w:val="0"/>
              <w:adjustRightInd w:val="0"/>
              <w:jc w:val="center"/>
              <w:rPr>
                <w:rFonts w:ascii="Times New Roman" w:hAnsi="Times New Roman" w:cs="Times New Roman"/>
                <w:sz w:val="14"/>
                <w:szCs w:val="24"/>
              </w:rPr>
            </w:pPr>
            <w:r w:rsidRPr="00B20EE7">
              <w:rPr>
                <w:rFonts w:ascii="Times New Roman" w:hAnsi="Times New Roman" w:cs="Times New Roman"/>
                <w:sz w:val="14"/>
                <w:szCs w:val="24"/>
              </w:rPr>
              <w:t>ЗАЩИТЫ ПРАВ ПОТРЕБИТЕЛЕЙ И</w:t>
            </w:r>
          </w:p>
          <w:p w:rsidR="00AA75E7" w:rsidRPr="00B20EE7" w:rsidRDefault="00AA75E7" w:rsidP="00AA75E7">
            <w:pPr>
              <w:autoSpaceDE w:val="0"/>
              <w:autoSpaceDN w:val="0"/>
              <w:adjustRightInd w:val="0"/>
              <w:jc w:val="center"/>
              <w:rPr>
                <w:rFonts w:ascii="Times New Roman" w:hAnsi="Times New Roman" w:cs="Times New Roman"/>
                <w:sz w:val="14"/>
                <w:szCs w:val="24"/>
              </w:rPr>
            </w:pPr>
            <w:r w:rsidRPr="00B20EE7">
              <w:rPr>
                <w:rFonts w:ascii="Times New Roman" w:hAnsi="Times New Roman" w:cs="Times New Roman"/>
                <w:sz w:val="14"/>
                <w:szCs w:val="24"/>
              </w:rPr>
              <w:t>БЛАГОПОЛУЧИЯ ЧЕЛОВЕКА</w:t>
            </w:r>
          </w:p>
          <w:p w:rsidR="00AA75E7" w:rsidRPr="00B20EE7" w:rsidRDefault="00AA75E7" w:rsidP="00AA75E7">
            <w:pPr>
              <w:autoSpaceDE w:val="0"/>
              <w:autoSpaceDN w:val="0"/>
              <w:adjustRightInd w:val="0"/>
              <w:jc w:val="center"/>
              <w:rPr>
                <w:rFonts w:ascii="Times New Roman" w:hAnsi="Times New Roman" w:cs="Times New Roman"/>
                <w:sz w:val="18"/>
                <w:szCs w:val="24"/>
              </w:rPr>
            </w:pPr>
          </w:p>
          <w:p w:rsidR="00AA75E7" w:rsidRDefault="00AA75E7" w:rsidP="00AA75E7">
            <w:pPr>
              <w:autoSpaceDE w:val="0"/>
              <w:autoSpaceDN w:val="0"/>
              <w:adjustRightInd w:val="0"/>
              <w:jc w:val="center"/>
              <w:rPr>
                <w:rFonts w:ascii="Times New Roman" w:hAnsi="Times New Roman" w:cs="Times New Roman"/>
                <w:sz w:val="18"/>
                <w:szCs w:val="24"/>
              </w:rPr>
            </w:pPr>
            <w:r>
              <w:rPr>
                <w:rFonts w:ascii="Times New Roman" w:hAnsi="Times New Roman" w:cs="Times New Roman"/>
                <w:sz w:val="18"/>
                <w:szCs w:val="24"/>
              </w:rPr>
              <w:t>ФБУЗ</w:t>
            </w:r>
            <w:r w:rsidRPr="00B20EE7">
              <w:rPr>
                <w:rFonts w:ascii="Times New Roman" w:hAnsi="Times New Roman" w:cs="Times New Roman"/>
                <w:sz w:val="18"/>
                <w:szCs w:val="24"/>
              </w:rPr>
              <w:t xml:space="preserve"> «Центр гигиены и эпидемиологии в Свердловской области»</w:t>
            </w:r>
          </w:p>
          <w:p w:rsidR="00AA75E7" w:rsidRPr="00B20EE7" w:rsidRDefault="00AA75E7" w:rsidP="00AA75E7">
            <w:pPr>
              <w:autoSpaceDE w:val="0"/>
              <w:autoSpaceDN w:val="0"/>
              <w:adjustRightInd w:val="0"/>
              <w:jc w:val="center"/>
              <w:rPr>
                <w:rFonts w:ascii="Times New Roman" w:hAnsi="Times New Roman" w:cs="Times New Roman"/>
                <w:sz w:val="18"/>
                <w:szCs w:val="24"/>
              </w:rPr>
            </w:pPr>
          </w:p>
          <w:p w:rsidR="00AA75E7" w:rsidRDefault="00AA75E7" w:rsidP="00AA75E7">
            <w:pPr>
              <w:autoSpaceDE w:val="0"/>
              <w:autoSpaceDN w:val="0"/>
              <w:adjustRightInd w:val="0"/>
              <w:jc w:val="center"/>
              <w:rPr>
                <w:rFonts w:ascii="Times New Roman" w:hAnsi="Times New Roman" w:cs="Times New Roman"/>
                <w:sz w:val="18"/>
                <w:szCs w:val="24"/>
              </w:rPr>
            </w:pPr>
            <w:r w:rsidRPr="00F12582">
              <w:rPr>
                <w:rFonts w:ascii="Times New Roman" w:hAnsi="Times New Roman" w:cs="Times New Roman"/>
                <w:b/>
                <w:sz w:val="18"/>
                <w:szCs w:val="24"/>
              </w:rPr>
              <w:t>Филиал Федерального бюджетного учреждения здравоохранения «Центр гигиены и эпидемиологии в Свердловской области в городе Красноуфимск, Красноуфимском, Ачитском и Артинском районах»</w:t>
            </w:r>
            <w:r w:rsidRPr="00F12582">
              <w:rPr>
                <w:rFonts w:ascii="Times New Roman" w:hAnsi="Times New Roman" w:cs="Times New Roman"/>
                <w:sz w:val="18"/>
                <w:szCs w:val="24"/>
              </w:rPr>
              <w:t xml:space="preserve"> </w:t>
            </w:r>
          </w:p>
          <w:p w:rsidR="00AA75E7" w:rsidRPr="00B20EE7" w:rsidRDefault="00AA75E7" w:rsidP="00AA75E7">
            <w:pPr>
              <w:autoSpaceDE w:val="0"/>
              <w:autoSpaceDN w:val="0"/>
              <w:adjustRightInd w:val="0"/>
              <w:jc w:val="center"/>
              <w:rPr>
                <w:rFonts w:ascii="Times New Roman" w:hAnsi="Times New Roman" w:cs="Times New Roman"/>
                <w:bCs/>
                <w:sz w:val="18"/>
                <w:szCs w:val="24"/>
              </w:rPr>
            </w:pPr>
            <w:r w:rsidRPr="00B20EE7">
              <w:rPr>
                <w:rFonts w:ascii="Times New Roman" w:hAnsi="Times New Roman" w:cs="Times New Roman"/>
                <w:bCs/>
                <w:sz w:val="18"/>
                <w:szCs w:val="24"/>
              </w:rPr>
              <w:t>(</w:t>
            </w:r>
            <w:r w:rsidRPr="00F12582">
              <w:rPr>
                <w:rFonts w:ascii="Times New Roman" w:hAnsi="Times New Roman" w:cs="Times New Roman"/>
                <w:bCs/>
                <w:sz w:val="18"/>
                <w:szCs w:val="24"/>
              </w:rPr>
              <w:t>Красноуфимский филиал ФБУЗ «Центр гигиены и эпидемиологии в Свердловской области»</w:t>
            </w:r>
            <w:r>
              <w:rPr>
                <w:rFonts w:ascii="Times New Roman" w:hAnsi="Times New Roman" w:cs="Times New Roman"/>
                <w:bCs/>
                <w:sz w:val="18"/>
                <w:szCs w:val="24"/>
              </w:rPr>
              <w:t>)</w:t>
            </w:r>
          </w:p>
          <w:p w:rsidR="00AA75E7" w:rsidRPr="00B20EE7" w:rsidRDefault="00AA75E7" w:rsidP="00AA75E7">
            <w:pPr>
              <w:autoSpaceDE w:val="0"/>
              <w:autoSpaceDN w:val="0"/>
              <w:adjustRightInd w:val="0"/>
              <w:jc w:val="center"/>
              <w:rPr>
                <w:rFonts w:ascii="Times New Roman" w:hAnsi="Times New Roman" w:cs="Times New Roman"/>
                <w:bCs/>
                <w:sz w:val="18"/>
                <w:szCs w:val="24"/>
              </w:rPr>
            </w:pPr>
          </w:p>
          <w:p w:rsidR="00AA75E7" w:rsidRPr="00B20EE7" w:rsidRDefault="00AA75E7" w:rsidP="00AA75E7">
            <w:pPr>
              <w:autoSpaceDE w:val="0"/>
              <w:autoSpaceDN w:val="0"/>
              <w:adjustRightInd w:val="0"/>
              <w:jc w:val="center"/>
              <w:rPr>
                <w:rFonts w:ascii="Times New Roman" w:hAnsi="Times New Roman" w:cs="Times New Roman"/>
                <w:sz w:val="18"/>
                <w:szCs w:val="24"/>
              </w:rPr>
            </w:pPr>
            <w:r>
              <w:rPr>
                <w:rFonts w:ascii="Times New Roman" w:hAnsi="Times New Roman" w:cs="Times New Roman"/>
                <w:sz w:val="18"/>
                <w:szCs w:val="24"/>
              </w:rPr>
              <w:t>Советская ул.</w:t>
            </w:r>
            <w:r w:rsidRPr="00B20EE7">
              <w:rPr>
                <w:rFonts w:ascii="Times New Roman" w:hAnsi="Times New Roman" w:cs="Times New Roman"/>
                <w:sz w:val="18"/>
                <w:szCs w:val="24"/>
              </w:rPr>
              <w:t>, д.</w:t>
            </w:r>
            <w:r>
              <w:rPr>
                <w:rFonts w:ascii="Times New Roman" w:hAnsi="Times New Roman" w:cs="Times New Roman"/>
                <w:sz w:val="18"/>
                <w:szCs w:val="24"/>
              </w:rPr>
              <w:t xml:space="preserve">13, </w:t>
            </w:r>
            <w:r w:rsidRPr="00B20EE7">
              <w:rPr>
                <w:rFonts w:ascii="Times New Roman" w:hAnsi="Times New Roman" w:cs="Times New Roman"/>
                <w:sz w:val="18"/>
                <w:szCs w:val="24"/>
              </w:rPr>
              <w:t>г</w:t>
            </w:r>
            <w:r>
              <w:rPr>
                <w:rFonts w:ascii="Times New Roman" w:hAnsi="Times New Roman" w:cs="Times New Roman"/>
                <w:sz w:val="18"/>
                <w:szCs w:val="24"/>
              </w:rPr>
              <w:t>. Красноуфимск</w:t>
            </w:r>
            <w:r w:rsidRPr="00B20EE7">
              <w:rPr>
                <w:rFonts w:ascii="Times New Roman" w:hAnsi="Times New Roman" w:cs="Times New Roman"/>
                <w:sz w:val="18"/>
                <w:szCs w:val="24"/>
              </w:rPr>
              <w:t>,</w:t>
            </w:r>
            <w:r>
              <w:rPr>
                <w:rFonts w:ascii="Times New Roman" w:hAnsi="Times New Roman" w:cs="Times New Roman"/>
                <w:sz w:val="18"/>
                <w:szCs w:val="24"/>
              </w:rPr>
              <w:t xml:space="preserve"> 623300</w:t>
            </w:r>
          </w:p>
          <w:p w:rsidR="00AA75E7" w:rsidRPr="00BB059F" w:rsidRDefault="00AA75E7" w:rsidP="00AA75E7">
            <w:pPr>
              <w:autoSpaceDE w:val="0"/>
              <w:autoSpaceDN w:val="0"/>
              <w:adjustRightInd w:val="0"/>
              <w:jc w:val="center"/>
              <w:rPr>
                <w:rFonts w:ascii="Times New Roman" w:hAnsi="Times New Roman" w:cs="Times New Roman"/>
                <w:sz w:val="18"/>
                <w:szCs w:val="24"/>
              </w:rPr>
            </w:pPr>
            <w:r>
              <w:rPr>
                <w:rFonts w:ascii="Times New Roman" w:hAnsi="Times New Roman" w:cs="Times New Roman"/>
                <w:sz w:val="18"/>
                <w:szCs w:val="24"/>
              </w:rPr>
              <w:t>т</w:t>
            </w:r>
            <w:r w:rsidRPr="00B20EE7">
              <w:rPr>
                <w:rFonts w:ascii="Times New Roman" w:hAnsi="Times New Roman" w:cs="Times New Roman"/>
                <w:sz w:val="18"/>
                <w:szCs w:val="24"/>
              </w:rPr>
              <w:t>ел</w:t>
            </w:r>
            <w:r>
              <w:rPr>
                <w:rFonts w:ascii="Times New Roman" w:hAnsi="Times New Roman" w:cs="Times New Roman"/>
                <w:sz w:val="18"/>
                <w:szCs w:val="24"/>
              </w:rPr>
              <w:t>./</w:t>
            </w:r>
            <w:r w:rsidRPr="00B20EE7">
              <w:rPr>
                <w:rFonts w:ascii="Times New Roman" w:hAnsi="Times New Roman" w:cs="Times New Roman"/>
                <w:sz w:val="18"/>
                <w:szCs w:val="24"/>
              </w:rPr>
              <w:t>факс</w:t>
            </w:r>
            <w:r w:rsidRPr="00444245">
              <w:rPr>
                <w:rFonts w:ascii="Times New Roman" w:hAnsi="Times New Roman" w:cs="Times New Roman"/>
                <w:b/>
                <w:bCs/>
                <w:sz w:val="18"/>
                <w:szCs w:val="24"/>
              </w:rPr>
              <w:t xml:space="preserve">: </w:t>
            </w:r>
            <w:r>
              <w:rPr>
                <w:rFonts w:ascii="Times New Roman" w:hAnsi="Times New Roman" w:cs="Times New Roman"/>
                <w:sz w:val="18"/>
                <w:szCs w:val="24"/>
              </w:rPr>
              <w:t>(34394</w:t>
            </w:r>
            <w:r w:rsidRPr="00444245">
              <w:rPr>
                <w:rFonts w:ascii="Times New Roman" w:hAnsi="Times New Roman" w:cs="Times New Roman"/>
                <w:sz w:val="18"/>
                <w:szCs w:val="24"/>
              </w:rPr>
              <w:t xml:space="preserve">) </w:t>
            </w:r>
            <w:r>
              <w:rPr>
                <w:rFonts w:ascii="Times New Roman" w:hAnsi="Times New Roman" w:cs="Times New Roman"/>
                <w:sz w:val="18"/>
                <w:szCs w:val="24"/>
              </w:rPr>
              <w:t>7-59-43</w:t>
            </w:r>
          </w:p>
          <w:p w:rsidR="00AA75E7" w:rsidRPr="00444245" w:rsidRDefault="00AA75E7" w:rsidP="00AA75E7">
            <w:pPr>
              <w:tabs>
                <w:tab w:val="left" w:pos="2685"/>
              </w:tabs>
              <w:jc w:val="center"/>
              <w:rPr>
                <w:rFonts w:ascii="Times New Roman" w:hAnsi="Times New Roman" w:cs="Times New Roman"/>
                <w:sz w:val="18"/>
                <w:szCs w:val="24"/>
              </w:rPr>
            </w:pPr>
            <w:r>
              <w:rPr>
                <w:rFonts w:ascii="Times New Roman" w:hAnsi="Times New Roman" w:cs="Times New Roman"/>
                <w:sz w:val="18"/>
                <w:szCs w:val="24"/>
                <w:lang w:val="en-US"/>
              </w:rPr>
              <w:t>E</w:t>
            </w:r>
            <w:r w:rsidRPr="00444245">
              <w:rPr>
                <w:rFonts w:ascii="Times New Roman" w:hAnsi="Times New Roman" w:cs="Times New Roman"/>
                <w:sz w:val="18"/>
                <w:szCs w:val="24"/>
              </w:rPr>
              <w:t>-</w:t>
            </w:r>
            <w:r w:rsidRPr="006D0D81">
              <w:rPr>
                <w:rFonts w:ascii="Times New Roman" w:hAnsi="Times New Roman" w:cs="Times New Roman"/>
                <w:sz w:val="18"/>
                <w:szCs w:val="24"/>
                <w:lang w:val="en-US"/>
              </w:rPr>
              <w:t>mail</w:t>
            </w:r>
            <w:r w:rsidRPr="00444245">
              <w:rPr>
                <w:rFonts w:ascii="Times New Roman" w:hAnsi="Times New Roman" w:cs="Times New Roman"/>
                <w:sz w:val="18"/>
                <w:szCs w:val="24"/>
              </w:rPr>
              <w:t xml:space="preserve">: </w:t>
            </w:r>
            <w:hyperlink r:id="rId10" w:history="1">
              <w:r w:rsidRPr="00C52A0A">
                <w:rPr>
                  <w:rStyle w:val="a6"/>
                  <w:rFonts w:ascii="Times New Roman" w:hAnsi="Times New Roman" w:cs="Times New Roman"/>
                  <w:sz w:val="18"/>
                  <w:szCs w:val="24"/>
                  <w:lang w:val="en-US"/>
                </w:rPr>
                <w:t>mail</w:t>
              </w:r>
              <w:r w:rsidRPr="00C52A0A">
                <w:rPr>
                  <w:rStyle w:val="a6"/>
                  <w:rFonts w:ascii="Times New Roman" w:hAnsi="Times New Roman" w:cs="Times New Roman"/>
                  <w:sz w:val="18"/>
                  <w:szCs w:val="24"/>
                </w:rPr>
                <w:t>_07@66.</w:t>
              </w:r>
              <w:r w:rsidRPr="00C52A0A">
                <w:rPr>
                  <w:rStyle w:val="a6"/>
                  <w:rFonts w:ascii="Times New Roman" w:hAnsi="Times New Roman" w:cs="Times New Roman"/>
                  <w:sz w:val="18"/>
                  <w:szCs w:val="24"/>
                  <w:lang w:val="en-US"/>
                </w:rPr>
                <w:t>rospotrebnadzor</w:t>
              </w:r>
              <w:r w:rsidRPr="00C52A0A">
                <w:rPr>
                  <w:rStyle w:val="a6"/>
                  <w:rFonts w:ascii="Times New Roman" w:hAnsi="Times New Roman" w:cs="Times New Roman"/>
                  <w:sz w:val="18"/>
                  <w:szCs w:val="24"/>
                </w:rPr>
                <w:t>.</w:t>
              </w:r>
              <w:r w:rsidRPr="00C52A0A">
                <w:rPr>
                  <w:rStyle w:val="a6"/>
                  <w:rFonts w:ascii="Times New Roman" w:hAnsi="Times New Roman" w:cs="Times New Roman"/>
                  <w:sz w:val="18"/>
                  <w:szCs w:val="24"/>
                  <w:lang w:val="en-US"/>
                </w:rPr>
                <w:t>ru</w:t>
              </w:r>
            </w:hyperlink>
          </w:p>
          <w:p w:rsidR="00AA75E7" w:rsidRPr="00465ECE" w:rsidRDefault="00DF64C4" w:rsidP="00AA75E7">
            <w:pPr>
              <w:tabs>
                <w:tab w:val="left" w:pos="2685"/>
              </w:tabs>
              <w:jc w:val="center"/>
              <w:rPr>
                <w:rFonts w:ascii="Times New Roman" w:hAnsi="Times New Roman" w:cs="Times New Roman"/>
                <w:sz w:val="18"/>
                <w:szCs w:val="24"/>
              </w:rPr>
            </w:pPr>
            <w:hyperlink r:id="rId11" w:history="1">
              <w:r w:rsidR="00AA75E7" w:rsidRPr="009D1CD9">
                <w:rPr>
                  <w:rStyle w:val="a6"/>
                  <w:rFonts w:ascii="Times New Roman" w:hAnsi="Times New Roman" w:cs="Times New Roman"/>
                  <w:sz w:val="18"/>
                  <w:szCs w:val="24"/>
                </w:rPr>
                <w:t>https://fbuz66.ru/</w:t>
              </w:r>
            </w:hyperlink>
          </w:p>
          <w:p w:rsidR="00AA75E7" w:rsidRPr="008848D7" w:rsidRDefault="00AA75E7" w:rsidP="00AA75E7">
            <w:pPr>
              <w:pStyle w:val="140"/>
            </w:pPr>
            <w:r w:rsidRPr="008848D7">
              <w:t>ОКПО</w:t>
            </w:r>
            <w:r>
              <w:t xml:space="preserve"> </w:t>
            </w:r>
            <w:r w:rsidRPr="00F12582">
              <w:t>77145016</w:t>
            </w:r>
            <w:r w:rsidRPr="008848D7">
              <w:t>, ОГРН 1056603530510</w:t>
            </w:r>
          </w:p>
          <w:p w:rsidR="00AA75E7" w:rsidRPr="008848D7" w:rsidRDefault="00AA75E7" w:rsidP="00AA75E7">
            <w:pPr>
              <w:tabs>
                <w:tab w:val="left" w:pos="2685"/>
              </w:tabs>
              <w:jc w:val="center"/>
              <w:rPr>
                <w:rFonts w:ascii="Times New Roman" w:hAnsi="Times New Roman" w:cs="Times New Roman"/>
                <w:sz w:val="18"/>
                <w:szCs w:val="18"/>
              </w:rPr>
            </w:pPr>
            <w:r w:rsidRPr="008848D7">
              <w:rPr>
                <w:rFonts w:ascii="Times New Roman" w:hAnsi="Times New Roman" w:cs="Times New Roman"/>
                <w:sz w:val="18"/>
                <w:szCs w:val="18"/>
              </w:rPr>
              <w:t>ИНН/КПП 6670081969/668343001</w:t>
            </w:r>
          </w:p>
          <w:p w:rsidR="00AA75E7" w:rsidRPr="000456A5" w:rsidRDefault="00AA75E7" w:rsidP="00AA75E7">
            <w:pPr>
              <w:autoSpaceDE w:val="0"/>
              <w:autoSpaceDN w:val="0"/>
              <w:adjustRightInd w:val="0"/>
              <w:jc w:val="center"/>
              <w:rPr>
                <w:rFonts w:ascii="Times New Roman" w:hAnsi="Times New Roman" w:cs="Times New Roman"/>
                <w:sz w:val="18"/>
                <w:szCs w:val="24"/>
              </w:rPr>
            </w:pPr>
          </w:p>
          <w:p w:rsidR="00AA75E7" w:rsidRPr="00DC18EE" w:rsidRDefault="00AA75E7" w:rsidP="00AA75E7">
            <w:pPr>
              <w:autoSpaceDE w:val="0"/>
              <w:autoSpaceDN w:val="0"/>
              <w:adjustRightInd w:val="0"/>
              <w:jc w:val="center"/>
              <w:rPr>
                <w:rFonts w:ascii="Times New Roman" w:hAnsi="Times New Roman" w:cs="Times New Roman"/>
                <w:sz w:val="18"/>
              </w:rPr>
            </w:pPr>
            <w:r>
              <w:rPr>
                <w:rFonts w:ascii="Times New Roman" w:hAnsi="Times New Roman" w:cs="Times New Roman"/>
                <w:sz w:val="18"/>
              </w:rPr>
              <w:t>«</w:t>
            </w:r>
            <w:r w:rsidR="001C58C2">
              <w:rPr>
                <w:rFonts w:ascii="Times New Roman" w:hAnsi="Times New Roman" w:cs="Times New Roman"/>
                <w:sz w:val="18"/>
              </w:rPr>
              <w:t>17</w:t>
            </w:r>
            <w:r>
              <w:rPr>
                <w:rFonts w:ascii="Times New Roman" w:hAnsi="Times New Roman" w:cs="Times New Roman"/>
                <w:sz w:val="18"/>
              </w:rPr>
              <w:t xml:space="preserve">» </w:t>
            </w:r>
            <w:r w:rsidR="001C58C2">
              <w:rPr>
                <w:rFonts w:ascii="Times New Roman" w:hAnsi="Times New Roman" w:cs="Times New Roman"/>
                <w:sz w:val="18"/>
              </w:rPr>
              <w:t>октября</w:t>
            </w:r>
            <w:r w:rsidR="000D37D9">
              <w:rPr>
                <w:rFonts w:ascii="Times New Roman" w:hAnsi="Times New Roman" w:cs="Times New Roman"/>
                <w:sz w:val="18"/>
              </w:rPr>
              <w:t xml:space="preserve"> </w:t>
            </w:r>
            <w:r>
              <w:rPr>
                <w:rFonts w:ascii="Times New Roman" w:hAnsi="Times New Roman" w:cs="Times New Roman"/>
                <w:sz w:val="18"/>
              </w:rPr>
              <w:t xml:space="preserve"> 2024 </w:t>
            </w:r>
            <w:r w:rsidRPr="006D0D81">
              <w:rPr>
                <w:rFonts w:ascii="Times New Roman" w:hAnsi="Times New Roman" w:cs="Times New Roman"/>
                <w:sz w:val="18"/>
              </w:rPr>
              <w:t>№</w:t>
            </w:r>
            <w:r w:rsidR="00610160">
              <w:rPr>
                <w:rFonts w:ascii="Times New Roman" w:hAnsi="Times New Roman" w:cs="Times New Roman"/>
                <w:sz w:val="18"/>
              </w:rPr>
              <w:t>66-20-007-07/19-</w:t>
            </w:r>
            <w:r w:rsidR="007F2DC7">
              <w:rPr>
                <w:rFonts w:ascii="Times New Roman" w:hAnsi="Times New Roman" w:cs="Times New Roman"/>
                <w:sz w:val="18"/>
              </w:rPr>
              <w:t>2694</w:t>
            </w:r>
            <w:r w:rsidR="00C57B13">
              <w:rPr>
                <w:rFonts w:ascii="Times New Roman" w:hAnsi="Times New Roman" w:cs="Times New Roman"/>
                <w:sz w:val="18"/>
              </w:rPr>
              <w:t xml:space="preserve">  </w:t>
            </w:r>
            <w:r w:rsidR="00C47E8C">
              <w:rPr>
                <w:rFonts w:ascii="Times New Roman" w:hAnsi="Times New Roman" w:cs="Times New Roman"/>
                <w:sz w:val="18"/>
              </w:rPr>
              <w:t>-2024</w:t>
            </w:r>
          </w:p>
          <w:p w:rsidR="00AA75E7" w:rsidRDefault="00AA75E7" w:rsidP="00AA75E7">
            <w:pPr>
              <w:autoSpaceDE w:val="0"/>
              <w:autoSpaceDN w:val="0"/>
              <w:adjustRightInd w:val="0"/>
              <w:jc w:val="center"/>
              <w:rPr>
                <w:rFonts w:ascii="Times New Roman" w:hAnsi="Times New Roman" w:cs="Times New Roman"/>
                <w:sz w:val="18"/>
              </w:rPr>
            </w:pPr>
          </w:p>
          <w:p w:rsidR="00E12361" w:rsidRPr="001A4966" w:rsidRDefault="00AA75E7" w:rsidP="00AA75E7">
            <w:pPr>
              <w:pStyle w:val="140"/>
              <w:shd w:val="clear" w:color="auto" w:fill="auto"/>
              <w:jc w:val="left"/>
              <w:rPr>
                <w:sz w:val="20"/>
                <w:szCs w:val="20"/>
              </w:rPr>
            </w:pPr>
            <w:r>
              <w:t>На №______                            от__________</w:t>
            </w:r>
          </w:p>
        </w:tc>
      </w:tr>
    </w:tbl>
    <w:p w:rsidR="00DC18EE" w:rsidRPr="00DC18EE" w:rsidRDefault="00E12361" w:rsidP="00C57B13">
      <w:pPr>
        <w:spacing w:after="0" w:line="240" w:lineRule="auto"/>
        <w:jc w:val="right"/>
        <w:rPr>
          <w:rFonts w:ascii="Times New Roman" w:hAnsi="Times New Roman" w:cs="Times New Roman"/>
          <w:sz w:val="20"/>
        </w:rPr>
      </w:pPr>
      <w:r w:rsidRPr="001A4966">
        <w:rPr>
          <w:rFonts w:ascii="Times New Roman" w:hAnsi="Times New Roman" w:cs="Times New Roman"/>
          <w:sz w:val="20"/>
        </w:rPr>
        <w:t>Статья в СМИ</w:t>
      </w:r>
    </w:p>
    <w:p w:rsidR="007F2DC7" w:rsidRDefault="007F2DC7" w:rsidP="007F2DC7">
      <w:pPr>
        <w:spacing w:after="0" w:line="240" w:lineRule="auto"/>
        <w:jc w:val="right"/>
        <w:rPr>
          <w:rFonts w:ascii="Times New Roman" w:hAnsi="Times New Roman" w:cs="Times New Roman"/>
          <w:b/>
          <w:sz w:val="20"/>
        </w:rPr>
      </w:pPr>
      <w:r w:rsidRPr="007F2DC7">
        <w:rPr>
          <w:rFonts w:ascii="Times New Roman" w:hAnsi="Times New Roman" w:cs="Times New Roman"/>
          <w:b/>
          <w:sz w:val="20"/>
        </w:rPr>
        <w:t>Профилактика пищевых отравлений в новогодние пр</w:t>
      </w:r>
      <w:r>
        <w:rPr>
          <w:rFonts w:ascii="Times New Roman" w:hAnsi="Times New Roman" w:cs="Times New Roman"/>
          <w:b/>
          <w:sz w:val="20"/>
        </w:rPr>
        <w:t>а</w:t>
      </w:r>
      <w:r w:rsidRPr="007F2DC7">
        <w:rPr>
          <w:rFonts w:ascii="Times New Roman" w:hAnsi="Times New Roman" w:cs="Times New Roman"/>
          <w:b/>
          <w:sz w:val="20"/>
        </w:rPr>
        <w:t>здники</w:t>
      </w:r>
    </w:p>
    <w:p w:rsidR="00E12361" w:rsidRPr="001A4966" w:rsidRDefault="00E12361" w:rsidP="007F2DC7">
      <w:pPr>
        <w:spacing w:after="0" w:line="240" w:lineRule="auto"/>
        <w:jc w:val="right"/>
        <w:rPr>
          <w:rFonts w:ascii="Times New Roman" w:hAnsi="Times New Roman" w:cs="Times New Roman"/>
          <w:sz w:val="20"/>
        </w:rPr>
      </w:pPr>
      <w:r w:rsidRPr="001A4966">
        <w:rPr>
          <w:rFonts w:ascii="Times New Roman" w:hAnsi="Times New Roman" w:cs="Times New Roman"/>
          <w:sz w:val="20"/>
        </w:rPr>
        <w:t>СОГЛАСОВАНО:</w:t>
      </w:r>
    </w:p>
    <w:p w:rsidR="00E12361" w:rsidRPr="001A4966" w:rsidRDefault="00334853" w:rsidP="00E12361">
      <w:pPr>
        <w:spacing w:after="0" w:line="240" w:lineRule="auto"/>
        <w:jc w:val="right"/>
        <w:rPr>
          <w:rFonts w:ascii="Times New Roman" w:hAnsi="Times New Roman" w:cs="Times New Roman"/>
          <w:sz w:val="20"/>
        </w:rPr>
      </w:pPr>
      <w:r>
        <w:rPr>
          <w:rFonts w:ascii="Times New Roman" w:hAnsi="Times New Roman" w:cs="Times New Roman"/>
          <w:sz w:val="20"/>
        </w:rPr>
        <w:t>Главный  врач</w:t>
      </w:r>
      <w:r w:rsidR="00E12361" w:rsidRPr="001A4966">
        <w:rPr>
          <w:rFonts w:ascii="Times New Roman" w:hAnsi="Times New Roman" w:cs="Times New Roman"/>
          <w:sz w:val="20"/>
        </w:rPr>
        <w:t xml:space="preserve"> филиала ФБУЗ </w:t>
      </w:r>
    </w:p>
    <w:p w:rsidR="00E12361" w:rsidRPr="001A4966" w:rsidRDefault="00E12361" w:rsidP="00E12361">
      <w:pPr>
        <w:spacing w:after="0" w:line="240" w:lineRule="auto"/>
        <w:jc w:val="right"/>
        <w:rPr>
          <w:rFonts w:ascii="Times New Roman" w:hAnsi="Times New Roman" w:cs="Times New Roman"/>
          <w:sz w:val="20"/>
        </w:rPr>
      </w:pPr>
      <w:r w:rsidRPr="001A4966">
        <w:rPr>
          <w:rFonts w:ascii="Times New Roman" w:hAnsi="Times New Roman" w:cs="Times New Roman"/>
          <w:sz w:val="20"/>
        </w:rPr>
        <w:t xml:space="preserve">«Центр гигиены и эпидемиологии в </w:t>
      </w:r>
    </w:p>
    <w:p w:rsidR="00E12361" w:rsidRPr="001A4966" w:rsidRDefault="00E12361" w:rsidP="00E12361">
      <w:pPr>
        <w:spacing w:after="0" w:line="240" w:lineRule="auto"/>
        <w:jc w:val="right"/>
        <w:rPr>
          <w:rFonts w:ascii="Times New Roman" w:hAnsi="Times New Roman" w:cs="Times New Roman"/>
          <w:sz w:val="20"/>
        </w:rPr>
      </w:pPr>
      <w:r w:rsidRPr="001A4966">
        <w:rPr>
          <w:rFonts w:ascii="Times New Roman" w:hAnsi="Times New Roman" w:cs="Times New Roman"/>
          <w:sz w:val="20"/>
        </w:rPr>
        <w:t xml:space="preserve">Свердловской области в городе Красноуфимск, </w:t>
      </w:r>
    </w:p>
    <w:p w:rsidR="00E12361" w:rsidRPr="001A4966" w:rsidRDefault="00E12361" w:rsidP="00E12361">
      <w:pPr>
        <w:spacing w:after="0" w:line="240" w:lineRule="auto"/>
        <w:jc w:val="right"/>
        <w:rPr>
          <w:rFonts w:ascii="Times New Roman" w:hAnsi="Times New Roman" w:cs="Times New Roman"/>
          <w:sz w:val="20"/>
        </w:rPr>
      </w:pPr>
      <w:r w:rsidRPr="001A4966">
        <w:rPr>
          <w:rFonts w:ascii="Times New Roman" w:hAnsi="Times New Roman" w:cs="Times New Roman"/>
          <w:sz w:val="20"/>
        </w:rPr>
        <w:t>Красноуфимском, Ачитском и Артинском  районах»</w:t>
      </w:r>
    </w:p>
    <w:p w:rsidR="00E12361" w:rsidRPr="001A4966" w:rsidRDefault="00E12361" w:rsidP="00E12361">
      <w:pPr>
        <w:spacing w:after="0" w:line="240" w:lineRule="auto"/>
        <w:jc w:val="right"/>
        <w:rPr>
          <w:rFonts w:ascii="Times New Roman" w:hAnsi="Times New Roman" w:cs="Times New Roman"/>
          <w:sz w:val="20"/>
        </w:rPr>
      </w:pPr>
    </w:p>
    <w:p w:rsidR="00E12361" w:rsidRPr="001A4966" w:rsidRDefault="00E12361" w:rsidP="00E12361">
      <w:pPr>
        <w:spacing w:after="0" w:line="240" w:lineRule="auto"/>
        <w:jc w:val="right"/>
        <w:rPr>
          <w:rFonts w:ascii="Times New Roman" w:hAnsi="Times New Roman" w:cs="Times New Roman"/>
          <w:sz w:val="20"/>
        </w:rPr>
      </w:pPr>
      <w:r w:rsidRPr="001A4966">
        <w:rPr>
          <w:rFonts w:ascii="Times New Roman" w:hAnsi="Times New Roman" w:cs="Times New Roman"/>
          <w:sz w:val="20"/>
        </w:rPr>
        <w:t xml:space="preserve"> _______________ И.В. Шевелев</w:t>
      </w:r>
    </w:p>
    <w:p w:rsidR="00E12361" w:rsidRPr="001A4966" w:rsidRDefault="00E12361" w:rsidP="00E12361">
      <w:pPr>
        <w:jc w:val="right"/>
        <w:rPr>
          <w:rFonts w:ascii="Times New Roman" w:hAnsi="Times New Roman" w:cs="Times New Roman"/>
        </w:rPr>
      </w:pPr>
    </w:p>
    <w:p w:rsidR="00E12361" w:rsidRPr="001A4966" w:rsidRDefault="00E12361" w:rsidP="00E12361">
      <w:pPr>
        <w:rPr>
          <w:rFonts w:ascii="Times New Roman" w:hAnsi="Times New Roman" w:cs="Times New Roman"/>
        </w:rPr>
      </w:pPr>
    </w:p>
    <w:p w:rsidR="00E12361" w:rsidRDefault="00E12361" w:rsidP="002C4102">
      <w:pPr>
        <w:jc w:val="both"/>
        <w:rPr>
          <w:rFonts w:ascii="Times New Roman" w:hAnsi="Times New Roman" w:cs="Times New Roman"/>
          <w:sz w:val="20"/>
          <w:szCs w:val="20"/>
        </w:rPr>
      </w:pPr>
    </w:p>
    <w:p w:rsidR="00E12361" w:rsidRDefault="00E12361" w:rsidP="002C4102">
      <w:pPr>
        <w:jc w:val="both"/>
        <w:rPr>
          <w:rFonts w:ascii="Times New Roman" w:hAnsi="Times New Roman" w:cs="Times New Roman"/>
          <w:sz w:val="20"/>
          <w:szCs w:val="20"/>
        </w:rPr>
      </w:pPr>
    </w:p>
    <w:p w:rsidR="00E12361" w:rsidRPr="00683877" w:rsidRDefault="00E12361" w:rsidP="00683877">
      <w:pPr>
        <w:jc w:val="center"/>
        <w:rPr>
          <w:rFonts w:ascii="Times New Roman" w:hAnsi="Times New Roman" w:cs="Times New Roman"/>
          <w:sz w:val="4"/>
          <w:szCs w:val="20"/>
        </w:rPr>
      </w:pPr>
    </w:p>
    <w:p w:rsidR="00E12361" w:rsidRPr="00334853" w:rsidRDefault="00E12361" w:rsidP="00334853">
      <w:pPr>
        <w:jc w:val="center"/>
        <w:rPr>
          <w:rFonts w:ascii="Times New Roman" w:hAnsi="Times New Roman" w:cs="Times New Roman"/>
          <w:b/>
          <w:sz w:val="12"/>
          <w:szCs w:val="20"/>
        </w:rPr>
      </w:pPr>
    </w:p>
    <w:p w:rsidR="000B2D32" w:rsidRDefault="000B2D32" w:rsidP="000B2D32">
      <w:pPr>
        <w:spacing w:after="0" w:line="240" w:lineRule="auto"/>
        <w:rPr>
          <w:rFonts w:ascii="PT Astra Serif" w:eastAsia="Times New Roman" w:hAnsi="PT Astra Serif" w:cs="Times New Roman"/>
          <w:color w:val="212529"/>
          <w:sz w:val="42"/>
          <w:szCs w:val="64"/>
          <w:lang w:eastAsia="ru-RU"/>
        </w:rPr>
      </w:pPr>
    </w:p>
    <w:p w:rsidR="007F2DC7" w:rsidRDefault="007F2DC7" w:rsidP="007F2DC7">
      <w:pPr>
        <w:pBdr>
          <w:bottom w:val="single" w:sz="12" w:space="0" w:color="298C7E"/>
        </w:pBdr>
        <w:shd w:val="clear" w:color="auto" w:fill="FFFFFF"/>
        <w:spacing w:after="600" w:line="439" w:lineRule="atLeast"/>
        <w:jc w:val="center"/>
        <w:outlineLvl w:val="0"/>
        <w:rPr>
          <w:rFonts w:ascii="Times New Roman" w:eastAsia="Times New Roman" w:hAnsi="Times New Roman" w:cs="Times New Roman"/>
          <w:b/>
          <w:color w:val="333333"/>
          <w:kern w:val="36"/>
          <w:sz w:val="40"/>
          <w:szCs w:val="36"/>
          <w:lang w:eastAsia="ru-RU"/>
        </w:rPr>
      </w:pPr>
    </w:p>
    <w:p w:rsidR="007F2DC7" w:rsidRPr="007F2DC7" w:rsidRDefault="007F2DC7" w:rsidP="007F2DC7">
      <w:pPr>
        <w:pBdr>
          <w:bottom w:val="single" w:sz="12" w:space="0" w:color="298C7E"/>
        </w:pBdr>
        <w:shd w:val="clear" w:color="auto" w:fill="FFFFFF"/>
        <w:spacing w:after="600" w:line="439" w:lineRule="atLeast"/>
        <w:jc w:val="center"/>
        <w:outlineLvl w:val="0"/>
        <w:rPr>
          <w:rFonts w:ascii="Times New Roman" w:eastAsia="Times New Roman" w:hAnsi="Times New Roman" w:cs="Times New Roman"/>
          <w:b/>
          <w:caps/>
          <w:color w:val="A79F82"/>
          <w:sz w:val="16"/>
          <w:szCs w:val="15"/>
          <w:lang w:eastAsia="ru-RU"/>
        </w:rPr>
      </w:pPr>
      <w:r w:rsidRPr="007F2DC7">
        <w:rPr>
          <w:rFonts w:ascii="Times New Roman" w:eastAsia="Times New Roman" w:hAnsi="Times New Roman" w:cs="Times New Roman"/>
          <w:b/>
          <w:color w:val="333333"/>
          <w:kern w:val="36"/>
          <w:sz w:val="40"/>
          <w:szCs w:val="36"/>
          <w:lang w:eastAsia="ru-RU"/>
        </w:rPr>
        <w:t>Профилактика пищевых отравлений в новогодние праздники</w:t>
      </w:r>
    </w:p>
    <w:p w:rsidR="007F2DC7" w:rsidRPr="007F2DC7" w:rsidRDefault="007F2DC7" w:rsidP="007F2DC7">
      <w:pPr>
        <w:spacing w:after="0" w:line="238" w:lineRule="atLeast"/>
        <w:ind w:firstLine="709"/>
        <w:jc w:val="center"/>
        <w:rPr>
          <w:rFonts w:ascii="Arial" w:eastAsia="Times New Roman" w:hAnsi="Arial" w:cs="Arial"/>
          <w:color w:val="4D4D4D"/>
          <w:sz w:val="20"/>
          <w:szCs w:val="20"/>
          <w:lang w:eastAsia="ru-RU"/>
        </w:rPr>
      </w:pP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color w:val="4D4D4D"/>
          <w:sz w:val="20"/>
          <w:szCs w:val="20"/>
          <w:lang w:eastAsia="ru-RU"/>
        </w:rPr>
        <w:t xml:space="preserve">В преддверии новогодних праздников, которые сопровождаются массовым отдыхом, </w:t>
      </w:r>
      <w:r w:rsidRPr="007F2DC7">
        <w:rPr>
          <w:rFonts w:ascii="Arial" w:eastAsia="Times New Roman" w:hAnsi="Arial" w:cs="Arial"/>
          <w:sz w:val="20"/>
          <w:szCs w:val="20"/>
          <w:lang w:eastAsia="ru-RU"/>
        </w:rPr>
        <w:t>употреблением большого количества продуктов питания, не стоит забывать о риске пищевых отравлений.</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Прежде всего, в целях предотвращения возникновения пищевых отравлений откажитесь от приобретения любых продуктов питания в местах несанкционированной торговли, у частных лиц, особенно опасны мясные, молочные продукты, грибные, овощные консервы домашнего производства.</w:t>
      </w:r>
    </w:p>
    <w:p w:rsidR="007F2DC7" w:rsidRPr="007F2DC7" w:rsidRDefault="007F2DC7" w:rsidP="007F2DC7">
      <w:pPr>
        <w:shd w:val="clear" w:color="auto" w:fill="FFFFFF"/>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Пищевое отравление в праздничные дни чаще всего вызывают готовые блюда – всевозможные многокомпонентные салаты (в первую очередь, заправленные майонезом и сметаной), кондитерские изделия с кремом, блюда из рубленого мяса, студень и др. Кроме готовых блюд причиной отравления могут стать плохо промытые ягоды, фрукты и свежие овощи, так как на их поверхности  могут оставаться возбудители кишечных инфекций.</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Также причиной отравления могут стать скопившиеся на руках вредные бактерии и чрезмерное употребление алкогольных напитков. Стоит помнить о мерах предосторожности, помогающих избегать негативных последствий.  Рассмотрим несколько полезных советов.</w:t>
      </w:r>
    </w:p>
    <w:p w:rsidR="007F2DC7" w:rsidRPr="007F2DC7" w:rsidRDefault="007F2DC7" w:rsidP="007F2DC7">
      <w:pPr>
        <w:spacing w:after="0" w:line="238" w:lineRule="atLeast"/>
        <w:ind w:left="1069" w:hanging="360"/>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1.</w:t>
      </w:r>
      <w:r w:rsidRPr="007F2DC7">
        <w:rPr>
          <w:rFonts w:ascii="Arial" w:eastAsia="Times New Roman" w:hAnsi="Arial" w:cs="Arial"/>
          <w:sz w:val="20"/>
          <w:szCs w:val="20"/>
          <w:lang w:eastAsia="ru-RU"/>
        </w:rPr>
        <w:t>     </w:t>
      </w:r>
      <w:r w:rsidRPr="007F2DC7">
        <w:rPr>
          <w:rFonts w:ascii="Arial" w:eastAsia="Times New Roman" w:hAnsi="Arial" w:cs="Arial"/>
          <w:b/>
          <w:bCs/>
          <w:sz w:val="20"/>
          <w:szCs w:val="20"/>
          <w:lang w:eastAsia="ru-RU"/>
        </w:rPr>
        <w:t>Личная гигиена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Нужно регулярно мыть руки. Именно так звучит главное гигиеническое правило. Вероятность отравления будет значительно снижена, если его соблюдать. Во время новогодних хлопот, перед тем как сесть за праздничный стол, многие попросту забывают, как следует помыть руки, а их рекомендуется мыть в следующих случаях:</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1. при возвращении с прогулки;</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2. вернувшись из туалета;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3. после прикосновения к животным, в том числе и питомцам, проживающим в квартире;</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4. после прикосновения к мусорному ведру;</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5. после обработки продуктов питания.</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Во время готовки праздничных блюд нужно стараться не касаться ингредиентов непосредственно руками. Можно предварительно надеть специальные перчатки.</w:t>
      </w:r>
    </w:p>
    <w:p w:rsidR="007F2DC7" w:rsidRPr="007F2DC7" w:rsidRDefault="007F2DC7" w:rsidP="007F2DC7">
      <w:pPr>
        <w:spacing w:after="0" w:line="238" w:lineRule="atLeast"/>
        <w:ind w:left="1069" w:hanging="360"/>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lastRenderedPageBreak/>
        <w:t>2.</w:t>
      </w:r>
      <w:r w:rsidRPr="007F2DC7">
        <w:rPr>
          <w:rFonts w:ascii="Arial" w:eastAsia="Times New Roman" w:hAnsi="Arial" w:cs="Arial"/>
          <w:sz w:val="20"/>
          <w:szCs w:val="20"/>
          <w:lang w:eastAsia="ru-RU"/>
        </w:rPr>
        <w:t>     </w:t>
      </w:r>
      <w:r w:rsidRPr="007F2DC7">
        <w:rPr>
          <w:rFonts w:ascii="Arial" w:eastAsia="Times New Roman" w:hAnsi="Arial" w:cs="Arial"/>
          <w:b/>
          <w:bCs/>
          <w:sz w:val="20"/>
          <w:szCs w:val="20"/>
          <w:lang w:eastAsia="ru-RU"/>
        </w:rPr>
        <w:t>Чистота кухни</w:t>
      </w:r>
      <w:r w:rsidRPr="007F2DC7">
        <w:rPr>
          <w:rFonts w:ascii="Arial" w:eastAsia="Times New Roman" w:hAnsi="Arial" w:cs="Arial"/>
          <w:sz w:val="20"/>
          <w:szCs w:val="20"/>
          <w:lang w:eastAsia="ru-RU"/>
        </w:rPr>
        <w:t> </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Необходимо следить за тем, чтобы место, где готовится пища, всегда оставалось чистым. Также чистыми должны оставаться и кухонные приборы, которые используются при готовке. Особенно это касается тех случаев, когда в качестве ингредиентов для очередного новогоднего блюда выступают сырое мясо, рыба, яйца.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Мыть столешницу не обязательно антибактериальными моющими средствами. Главное чаще протирать её поверхность мыльным раствором. Ткань, которая используется для мытья столешницы, должна быть сухой. Иначе в ней незамедлительно поселятся штаммы вредных микроорганизмов.</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Для каждого типа продуктов рекомендуется выбрать какую-то одну разделочную доску. Например, на доске, предназначенной для нарезки хлеба, нельзя разделывать мясо. Лучший вариант - иметь три доски. Одна для хлеба, другая для мясных продуктов, а третья для фруктов и овощей. И если «хлебная» доска в мытье особо нуждаться не будет, то после обработки мясных продуктов и рыбы поверхность, на которой они разделывались, нуждается в очень тщательном мытье. Продукты, которые уже были куплены, но пока не используются для приготовления, должны храниться либо в холодильнике, либо под специальной пищевой плёнкой.</w:t>
      </w:r>
    </w:p>
    <w:p w:rsidR="007F2DC7" w:rsidRPr="007F2DC7" w:rsidRDefault="007F2DC7" w:rsidP="007F2DC7">
      <w:pPr>
        <w:spacing w:after="0" w:line="238" w:lineRule="atLeast"/>
        <w:ind w:left="1069" w:hanging="360"/>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3.</w:t>
      </w:r>
      <w:r w:rsidRPr="007F2DC7">
        <w:rPr>
          <w:rFonts w:ascii="Arial" w:eastAsia="Times New Roman" w:hAnsi="Arial" w:cs="Arial"/>
          <w:sz w:val="20"/>
          <w:szCs w:val="20"/>
          <w:lang w:eastAsia="ru-RU"/>
        </w:rPr>
        <w:t>     </w:t>
      </w:r>
      <w:r w:rsidRPr="007F2DC7">
        <w:rPr>
          <w:rFonts w:ascii="Arial" w:eastAsia="Times New Roman" w:hAnsi="Arial" w:cs="Arial"/>
          <w:b/>
          <w:bCs/>
          <w:sz w:val="20"/>
          <w:szCs w:val="20"/>
          <w:lang w:eastAsia="ru-RU"/>
        </w:rPr>
        <w:t>Правильное хранение продуктов</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Сырые продукты перед обработкой должно лежать отдельно от других ингредиентов. Несоблюдение этого правила приводит к распространению опасных микроорганизмов.</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Для охлаждения сырой мясной и рыбной продукции лучше всего использовать нижние полки холодильника.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Перед тем как приобрести в продуктовом магазине продукты, необходимо удостовериться, что они являются качественными, и что срок  хранения не подошёл к концу.</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Прежде чем начинать готовить целую индейку или курицу, нужно как следует их разморозить. Если этого не сделать, то они могут не полностью запечься, и тогда находящиеся в них опасные микробы не будут уничтожены. И если съесть такое мясо, легко можно отравиться. Не стоит на долгое время оставлять сырое мясо в тепле.</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4. Отказ от экзотических блюд</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Возможно, стоит отказаться от употребления новых, а потому способных не известно к чему привести блюд. Многие при праздновании Нового года стараются попробовать что-нибудь экзотическое - такой продукт, который ещё ни разу не употреблялся в пищу. Экспериментировать, конечно, интересно, но не стоит забывать, что это может привести к серьёзным последствиям, связанным с желудком. Особую осторожность нужно соблюдать при употреблении блюд, которые состоят из фруктов, привезённых с других континентов. Ведь желудок европейца, не привыкший к такой пище, может на неё по-разному отреагировать. И хорошо ещё, если всё обойдётся только вздутием или изжогой. Последствия могут быть и гораздо более серьёзными.</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5. Правильное хранение оставшейся пищи</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Нужно правильно хранить пищу, которая остаётся после основного новогоднего застолья, начинающегося в полночь с наступлением 1 января. Как правило, еды обычно остаётся много, и её ещё может</w:t>
      </w:r>
      <w:r>
        <w:rPr>
          <w:rFonts w:ascii="Arial" w:eastAsia="Times New Roman" w:hAnsi="Arial" w:cs="Arial"/>
          <w:sz w:val="20"/>
          <w:szCs w:val="20"/>
          <w:lang w:eastAsia="ru-RU"/>
        </w:rPr>
        <w:t xml:space="preserve"> </w:t>
      </w:r>
      <w:r w:rsidRPr="007F2DC7">
        <w:rPr>
          <w:rFonts w:ascii="Arial" w:eastAsia="Times New Roman" w:hAnsi="Arial" w:cs="Arial"/>
          <w:sz w:val="20"/>
          <w:szCs w:val="20"/>
          <w:lang w:eastAsia="ru-RU"/>
        </w:rPr>
        <w:t xml:space="preserve"> хватить даже на целую неделю. Но для того, чтобы она сохранилась пригодной к употреблению, нужно своевременно её убрать со стола. А многие, бурно веселясь и радуясь наступлению самого долгожданного праздника, забывают это сделать. В результате блюда так и лежат на столе всю ночь. А потом на утро праздник обычно продолжается, но уже с употреблением тех блюд, которые так никто за ночь и не убрал в холодильник. В этом случае отравления долго ждать не приходится. Поэтому для того, чтобы сохранить блюда с новогоднего стола, нужно правильно их упаковать и положить в холодильник. Важно также знать и о сроке хранения каждого из них и постараться где-нибудь на упаковке указать или просто запомнить (что, впрочем, во время праздника будет сложно), когда какой продукт должен быть употреблён.</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6. Выбор морепродуктов и правила их хранения</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Если новогодний стол планируется украсить столь популярными сегодня сделанными на японский манер рыбными блюдами такими, как суши, то необходимо при их покупке обращать внимание на качество. А такие дары моря, как моллюски,- являются скоропортящимся продуктом. Поэтому, разморозив их, нужно постараться как можно скорее употребить в пищу. Выбирая креветки, нужно обращать внимание на то, сколько в упаковке льда. Если его слишком много, то это означает, что продукт был плохо заморожен.</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7. Контроль холодильника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 </w:t>
      </w:r>
      <w:r w:rsidRPr="007F2DC7">
        <w:rPr>
          <w:rFonts w:ascii="Arial" w:eastAsia="Times New Roman" w:hAnsi="Arial" w:cs="Arial"/>
          <w:sz w:val="20"/>
          <w:szCs w:val="20"/>
          <w:lang w:eastAsia="ru-RU"/>
        </w:rPr>
        <w:t xml:space="preserve">Нужно контролировать свой холодильник. Температура в нем не должна подниматься выше 5 градусов. Для проверки рекомендуется хоть иногда использовать внешний термометр, так как встроенный может дать сбой. Но температура - не единственное, над чем нужно вести контроль. Важно также проверять, не переполнен ли продуктами холодильник. Это особенно важно во время новогодних праздников и перед их наступлением, когда запасы пищи значительно увеличиваются. Если окажется, что </w:t>
      </w:r>
      <w:r w:rsidRPr="007F2DC7">
        <w:rPr>
          <w:rFonts w:ascii="Arial" w:eastAsia="Times New Roman" w:hAnsi="Arial" w:cs="Arial"/>
          <w:sz w:val="20"/>
          <w:szCs w:val="20"/>
          <w:lang w:eastAsia="ru-RU"/>
        </w:rPr>
        <w:lastRenderedPageBreak/>
        <w:t>в холодильнике лежит слишком много продуктов, то некоторые из них можно вынести и на балкон, где зимой уж точно будет подходящая для их хранения температура.</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b/>
          <w:bCs/>
          <w:sz w:val="20"/>
          <w:szCs w:val="20"/>
          <w:lang w:eastAsia="ru-RU"/>
        </w:rPr>
        <w:t>8. Выбор и употребление алкоголя</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 Нужно правильно выбирать алкогольную продукцию для новогоднего застолья. Покупая вино или другой пьянящий напиток в супермаркете, необходимо сохранять чек. Не стоит торопиться приобретать дешёвую продукцию.</w:t>
      </w:r>
    </w:p>
    <w:p w:rsidR="007F2DC7" w:rsidRPr="007F2DC7" w:rsidRDefault="007F2DC7" w:rsidP="007F2DC7">
      <w:pPr>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Вероятность получить отравление во время новогоднего пиршества будет значительно ниже, если соблюдать вышеперечисленные рекомендации. Если же прислушаться к каждой из них, то с желудком даже после длительного застолья, продолжающегося до утра, всё будет в порядке. А уменьшение алкогольной продукции на новогоднем столе поможет ещё избежать и болезненного похмелья.</w:t>
      </w:r>
    </w:p>
    <w:p w:rsidR="007F2DC7" w:rsidRPr="007F2DC7" w:rsidRDefault="007F2DC7" w:rsidP="007F2DC7">
      <w:pPr>
        <w:shd w:val="clear" w:color="auto" w:fill="FFFFFF"/>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Стоит помнить, что блюда новогоднего стола должны быть не только вкусными, но и полезными. Кроме того, чтобы сильно не перегрузить желудок в эту ночь, необходимо соблюдать основные правила питания, которые позволят не только сохранить хорошее самочувствие после торжества, но и избежать таких последствий, как тяжесть в желудке, отравление и многих других.</w:t>
      </w:r>
    </w:p>
    <w:p w:rsidR="007F2DC7" w:rsidRPr="007F2DC7" w:rsidRDefault="007F2DC7" w:rsidP="007F2DC7">
      <w:pPr>
        <w:shd w:val="clear" w:color="auto" w:fill="FFFFFF"/>
        <w:spacing w:after="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Необходимо придерживаться следующих рекомендаций:</w:t>
      </w:r>
    </w:p>
    <w:p w:rsidR="007F2DC7" w:rsidRPr="007F2DC7" w:rsidRDefault="007F2DC7" w:rsidP="007F2DC7">
      <w:pPr>
        <w:shd w:val="clear" w:color="auto" w:fill="FFFFFF"/>
        <w:spacing w:after="15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 фрукты овощи являются актуальным продуктом на любой праздник. И это не удивительно: фрукты не только вкусные, но и имеют огромное преобладание перед остальными продуктами. Фрукты и овощи прекрасно помогут получить огромное удовольствие от праздничного стола и не набрать лишних калорий, а кислые сорта прекрасно помогают в расщеплении насыщенных жиров. Кроме того, они отличные помощники красоты и здоровья. Никто из гостей не останется равнодушным к такому виду питания на Новый год, так что можно смело ставить на стол больше ваз с мандаринами, бананами, яблоками и виноградом и другими овощами, фруктами;</w:t>
      </w:r>
    </w:p>
    <w:p w:rsidR="007F2DC7" w:rsidRPr="007F2DC7" w:rsidRDefault="007F2DC7" w:rsidP="007F2DC7">
      <w:pPr>
        <w:shd w:val="clear" w:color="auto" w:fill="FFFFFF"/>
        <w:spacing w:after="15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 как уже было сказано, питание на Новый год должно быть не только вкусными, но и полезными, поэтому стоит разбавить меню из тяжелых для желудка мясных салатов, легкими салатиками из овощей. Например, салат из красного и зеленого перца, с добавлением легкого белого куриного мяса, консервированной фасоли и различной зелени, заправленный легким оливковым маслом, принесет много пользы: украсит Новогодний стол, разгрузит рацион новогодней ночи и обязательно понравится всем присутствующим;</w:t>
      </w:r>
    </w:p>
    <w:p w:rsidR="007F2DC7" w:rsidRPr="007F2DC7" w:rsidRDefault="007F2DC7" w:rsidP="007F2DC7">
      <w:pPr>
        <w:shd w:val="clear" w:color="auto" w:fill="FFFFFF"/>
        <w:spacing w:after="15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 одно из важных правил питания — лучше есть чаще, но меньшими порциями. Нагрузив свой желудок за раз огромным количеством еды, человек ухудшает свое самочувствие во время торжества, поскольку пища будет дольше и тяжелее усваиваться организмом;</w:t>
      </w:r>
    </w:p>
    <w:p w:rsidR="007F2DC7" w:rsidRPr="007F2DC7" w:rsidRDefault="007F2DC7" w:rsidP="007F2DC7">
      <w:pPr>
        <w:shd w:val="clear" w:color="auto" w:fill="FFFFFF"/>
        <w:spacing w:after="150" w:line="238" w:lineRule="atLeast"/>
        <w:ind w:firstLine="709"/>
        <w:jc w:val="both"/>
        <w:rPr>
          <w:rFonts w:ascii="Arial" w:eastAsia="Times New Roman" w:hAnsi="Arial" w:cs="Arial"/>
          <w:sz w:val="20"/>
          <w:szCs w:val="20"/>
          <w:lang w:eastAsia="ru-RU"/>
        </w:rPr>
      </w:pPr>
      <w:r w:rsidRPr="007F2DC7">
        <w:rPr>
          <w:rFonts w:ascii="Arial" w:eastAsia="Times New Roman" w:hAnsi="Arial" w:cs="Arial"/>
          <w:sz w:val="20"/>
          <w:szCs w:val="20"/>
          <w:lang w:eastAsia="ru-RU"/>
        </w:rPr>
        <w:t>- движение — это красота и здоровье. Учитывая тот факт, что питание на Новый год очень насыщенное по сравнению с будничными днями, в новогоднюю ночь особенно важно много двигаться: при быстром танце или активной  игре, например, в снежки, организм будет расходовать в семь раз больше калорий, по сравнению с пассивным сидением за столом</w:t>
      </w:r>
    </w:p>
    <w:p w:rsidR="007F2DC7" w:rsidRPr="007F2DC7" w:rsidRDefault="007F2DC7" w:rsidP="007F2DC7">
      <w:pPr>
        <w:spacing w:after="0" w:line="238" w:lineRule="atLeast"/>
        <w:ind w:firstLine="709"/>
        <w:jc w:val="center"/>
        <w:rPr>
          <w:rFonts w:ascii="Times New Roman" w:eastAsia="Times New Roman" w:hAnsi="Times New Roman" w:cs="Times New Roman"/>
          <w:b/>
          <w:sz w:val="28"/>
          <w:szCs w:val="20"/>
          <w:lang w:eastAsia="ru-RU"/>
        </w:rPr>
      </w:pPr>
      <w:r w:rsidRPr="007F2DC7">
        <w:rPr>
          <w:rFonts w:ascii="Arial" w:eastAsia="Times New Roman" w:hAnsi="Arial" w:cs="Arial"/>
          <w:sz w:val="20"/>
          <w:szCs w:val="20"/>
          <w:lang w:eastAsia="ru-RU"/>
        </w:rPr>
        <w:t> </w:t>
      </w:r>
    </w:p>
    <w:p w:rsidR="00E12361" w:rsidRPr="00E12361" w:rsidRDefault="00E12361" w:rsidP="001D0FB6">
      <w:pPr>
        <w:spacing w:before="150" w:after="150" w:line="240" w:lineRule="auto"/>
        <w:jc w:val="both"/>
        <w:rPr>
          <w:rFonts w:ascii="Times New Roman" w:hAnsi="Times New Roman" w:cs="Times New Roman"/>
          <w:sz w:val="16"/>
          <w:szCs w:val="20"/>
        </w:rPr>
      </w:pPr>
      <w:bookmarkStart w:id="0" w:name="_GoBack"/>
      <w:bookmarkEnd w:id="0"/>
      <w:r w:rsidRPr="009E2375">
        <w:rPr>
          <w:rFonts w:ascii="Times New Roman" w:hAnsi="Times New Roman" w:cs="Times New Roman"/>
          <w:szCs w:val="20"/>
        </w:rPr>
        <w:t xml:space="preserve"> </w:t>
      </w:r>
    </w:p>
    <w:sectPr w:rsidR="00E12361" w:rsidRPr="00E12361" w:rsidSect="00004FF9">
      <w:footerReference w:type="default" r:id="rId12"/>
      <w:pgSz w:w="11906" w:h="16838"/>
      <w:pgMar w:top="1134" w:right="707"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4C4" w:rsidRDefault="00DF64C4" w:rsidP="00E12361">
      <w:pPr>
        <w:spacing w:after="0" w:line="240" w:lineRule="auto"/>
      </w:pPr>
      <w:r>
        <w:separator/>
      </w:r>
    </w:p>
  </w:endnote>
  <w:endnote w:type="continuationSeparator" w:id="0">
    <w:p w:rsidR="00DF64C4" w:rsidRDefault="00DF64C4" w:rsidP="00E1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232731"/>
      <w:docPartObj>
        <w:docPartGallery w:val="Page Numbers (Bottom of Page)"/>
        <w:docPartUnique/>
      </w:docPartObj>
    </w:sdtPr>
    <w:sdtEndPr/>
    <w:sdtContent>
      <w:p w:rsidR="00AA75E7" w:rsidRDefault="00AA75E7">
        <w:pPr>
          <w:pStyle w:val="aa"/>
          <w:jc w:val="right"/>
        </w:pPr>
        <w:r>
          <w:fldChar w:fldCharType="begin"/>
        </w:r>
        <w:r>
          <w:instrText>PAGE   \* MERGEFORMAT</w:instrText>
        </w:r>
        <w:r>
          <w:fldChar w:fldCharType="separate"/>
        </w:r>
        <w:r w:rsidR="00226DFF">
          <w:rPr>
            <w:noProof/>
          </w:rPr>
          <w:t>3</w:t>
        </w:r>
        <w:r>
          <w:fldChar w:fldCharType="end"/>
        </w:r>
      </w:p>
    </w:sdtContent>
  </w:sdt>
  <w:p w:rsidR="00AA75E7" w:rsidRDefault="00AA75E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4C4" w:rsidRDefault="00DF64C4" w:rsidP="00E12361">
      <w:pPr>
        <w:spacing w:after="0" w:line="240" w:lineRule="auto"/>
      </w:pPr>
      <w:r>
        <w:separator/>
      </w:r>
    </w:p>
  </w:footnote>
  <w:footnote w:type="continuationSeparator" w:id="0">
    <w:p w:rsidR="00DF64C4" w:rsidRDefault="00DF64C4" w:rsidP="00E123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A26"/>
    <w:multiLevelType w:val="multilevel"/>
    <w:tmpl w:val="CD16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16C8B"/>
    <w:multiLevelType w:val="hybridMultilevel"/>
    <w:tmpl w:val="F17E2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7041CF5"/>
    <w:multiLevelType w:val="multilevel"/>
    <w:tmpl w:val="4700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921B71"/>
    <w:multiLevelType w:val="hybridMultilevel"/>
    <w:tmpl w:val="934C72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EA8281C"/>
    <w:multiLevelType w:val="hybridMultilevel"/>
    <w:tmpl w:val="1D26BCFA"/>
    <w:lvl w:ilvl="0" w:tplc="6D0AAD6C">
      <w:numFmt w:val="bullet"/>
      <w:lvlText w:val="•"/>
      <w:lvlJc w:val="left"/>
      <w:pPr>
        <w:ind w:left="720" w:hanging="360"/>
      </w:pPr>
      <w:rPr>
        <w:rFonts w:ascii="Times New Roman" w:eastAsia="Times New Roman" w:hAnsi="Times New Roman" w:cs="Times New Roman"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76407A"/>
    <w:multiLevelType w:val="hybridMultilevel"/>
    <w:tmpl w:val="E63E82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0E34C6E"/>
    <w:multiLevelType w:val="hybridMultilevel"/>
    <w:tmpl w:val="CF569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581D85"/>
    <w:multiLevelType w:val="multilevel"/>
    <w:tmpl w:val="5258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0"/>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3C3"/>
    <w:rsid w:val="000003C3"/>
    <w:rsid w:val="00004FF9"/>
    <w:rsid w:val="000123C6"/>
    <w:rsid w:val="00057E9E"/>
    <w:rsid w:val="000A37D7"/>
    <w:rsid w:val="000B2D32"/>
    <w:rsid w:val="000D37D9"/>
    <w:rsid w:val="00110C84"/>
    <w:rsid w:val="00153757"/>
    <w:rsid w:val="0015764E"/>
    <w:rsid w:val="001C58C2"/>
    <w:rsid w:val="001D0FB6"/>
    <w:rsid w:val="00203D5E"/>
    <w:rsid w:val="00226DFF"/>
    <w:rsid w:val="0024655E"/>
    <w:rsid w:val="0025142B"/>
    <w:rsid w:val="002C4102"/>
    <w:rsid w:val="00334853"/>
    <w:rsid w:val="003445D1"/>
    <w:rsid w:val="00363E86"/>
    <w:rsid w:val="00427495"/>
    <w:rsid w:val="004833CC"/>
    <w:rsid w:val="004F1DB3"/>
    <w:rsid w:val="005902A5"/>
    <w:rsid w:val="005D2F9F"/>
    <w:rsid w:val="00610160"/>
    <w:rsid w:val="00614A1F"/>
    <w:rsid w:val="00683877"/>
    <w:rsid w:val="00685F8B"/>
    <w:rsid w:val="00754B46"/>
    <w:rsid w:val="007F2DC7"/>
    <w:rsid w:val="00877C88"/>
    <w:rsid w:val="008A3686"/>
    <w:rsid w:val="008A434C"/>
    <w:rsid w:val="0090065B"/>
    <w:rsid w:val="00930709"/>
    <w:rsid w:val="009E2375"/>
    <w:rsid w:val="00A96E38"/>
    <w:rsid w:val="00AA75E7"/>
    <w:rsid w:val="00B23790"/>
    <w:rsid w:val="00B25578"/>
    <w:rsid w:val="00B4231E"/>
    <w:rsid w:val="00B80F02"/>
    <w:rsid w:val="00BB0FD6"/>
    <w:rsid w:val="00C21D7B"/>
    <w:rsid w:val="00C46EA0"/>
    <w:rsid w:val="00C47E8C"/>
    <w:rsid w:val="00C57B13"/>
    <w:rsid w:val="00CA407D"/>
    <w:rsid w:val="00CC6E7B"/>
    <w:rsid w:val="00D30469"/>
    <w:rsid w:val="00D40BAF"/>
    <w:rsid w:val="00D701C2"/>
    <w:rsid w:val="00DC18EE"/>
    <w:rsid w:val="00DF64C4"/>
    <w:rsid w:val="00E12361"/>
    <w:rsid w:val="00E1589E"/>
    <w:rsid w:val="00E35720"/>
    <w:rsid w:val="00ED6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41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4102"/>
    <w:rPr>
      <w:rFonts w:ascii="Tahoma" w:hAnsi="Tahoma" w:cs="Tahoma"/>
      <w:sz w:val="16"/>
      <w:szCs w:val="16"/>
    </w:rPr>
  </w:style>
  <w:style w:type="character" w:styleId="a6">
    <w:name w:val="Hyperlink"/>
    <w:basedOn w:val="a0"/>
    <w:uiPriority w:val="99"/>
    <w:semiHidden/>
    <w:unhideWhenUsed/>
    <w:rsid w:val="00E12361"/>
    <w:rPr>
      <w:color w:val="0000FF"/>
      <w:u w:val="single"/>
    </w:rPr>
  </w:style>
  <w:style w:type="table" w:styleId="a7">
    <w:name w:val="Table Grid"/>
    <w:basedOn w:val="a1"/>
    <w:uiPriority w:val="39"/>
    <w:rsid w:val="00E1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13)_"/>
    <w:basedOn w:val="a0"/>
    <w:link w:val="130"/>
    <w:rsid w:val="00E12361"/>
    <w:rPr>
      <w:rFonts w:ascii="Georgia" w:eastAsia="Georgia" w:hAnsi="Georgia" w:cs="Georgia"/>
      <w:sz w:val="17"/>
      <w:szCs w:val="17"/>
      <w:shd w:val="clear" w:color="auto" w:fill="FFFFFF"/>
    </w:rPr>
  </w:style>
  <w:style w:type="character" w:customStyle="1" w:styleId="14">
    <w:name w:val="Основной текст (14)_"/>
    <w:basedOn w:val="a0"/>
    <w:link w:val="140"/>
    <w:rsid w:val="00E12361"/>
    <w:rPr>
      <w:rFonts w:ascii="Times New Roman" w:eastAsia="Times New Roman" w:hAnsi="Times New Roman" w:cs="Times New Roman"/>
      <w:sz w:val="18"/>
      <w:szCs w:val="18"/>
      <w:shd w:val="clear" w:color="auto" w:fill="FFFFFF"/>
    </w:rPr>
  </w:style>
  <w:style w:type="paragraph" w:customStyle="1" w:styleId="130">
    <w:name w:val="Основной текст (13)"/>
    <w:basedOn w:val="a"/>
    <w:link w:val="13"/>
    <w:rsid w:val="00E12361"/>
    <w:pPr>
      <w:widowControl w:val="0"/>
      <w:shd w:val="clear" w:color="auto" w:fill="FFFFFF"/>
      <w:spacing w:after="0" w:line="203" w:lineRule="exact"/>
      <w:jc w:val="center"/>
    </w:pPr>
    <w:rPr>
      <w:rFonts w:ascii="Georgia" w:eastAsia="Georgia" w:hAnsi="Georgia" w:cs="Georgia"/>
      <w:sz w:val="17"/>
      <w:szCs w:val="17"/>
    </w:rPr>
  </w:style>
  <w:style w:type="paragraph" w:customStyle="1" w:styleId="140">
    <w:name w:val="Основной текст (14)"/>
    <w:basedOn w:val="a"/>
    <w:link w:val="14"/>
    <w:rsid w:val="00E12361"/>
    <w:pPr>
      <w:widowControl w:val="0"/>
      <w:shd w:val="clear" w:color="auto" w:fill="FFFFFF"/>
      <w:spacing w:after="0" w:line="203" w:lineRule="exact"/>
      <w:jc w:val="center"/>
    </w:pPr>
    <w:rPr>
      <w:rFonts w:ascii="Times New Roman" w:eastAsia="Times New Roman" w:hAnsi="Times New Roman" w:cs="Times New Roman"/>
      <w:sz w:val="18"/>
      <w:szCs w:val="18"/>
    </w:rPr>
  </w:style>
  <w:style w:type="paragraph" w:styleId="a8">
    <w:name w:val="header"/>
    <w:basedOn w:val="a"/>
    <w:link w:val="a9"/>
    <w:uiPriority w:val="99"/>
    <w:unhideWhenUsed/>
    <w:rsid w:val="00E123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2361"/>
  </w:style>
  <w:style w:type="paragraph" w:styleId="aa">
    <w:name w:val="footer"/>
    <w:basedOn w:val="a"/>
    <w:link w:val="ab"/>
    <w:uiPriority w:val="99"/>
    <w:unhideWhenUsed/>
    <w:rsid w:val="00E123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2361"/>
  </w:style>
  <w:style w:type="character" w:styleId="ac">
    <w:name w:val="Strong"/>
    <w:basedOn w:val="a0"/>
    <w:uiPriority w:val="22"/>
    <w:qFormat/>
    <w:rsid w:val="00683877"/>
    <w:rPr>
      <w:b/>
      <w:bCs/>
    </w:rPr>
  </w:style>
  <w:style w:type="character" w:styleId="ad">
    <w:name w:val="Emphasis"/>
    <w:basedOn w:val="a0"/>
    <w:uiPriority w:val="20"/>
    <w:qFormat/>
    <w:rsid w:val="00683877"/>
    <w:rPr>
      <w:i/>
      <w:iCs/>
    </w:rPr>
  </w:style>
  <w:style w:type="paragraph" w:styleId="ae">
    <w:name w:val="List Paragraph"/>
    <w:basedOn w:val="a"/>
    <w:uiPriority w:val="34"/>
    <w:qFormat/>
    <w:rsid w:val="00685F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C41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C410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4102"/>
    <w:rPr>
      <w:rFonts w:ascii="Tahoma" w:hAnsi="Tahoma" w:cs="Tahoma"/>
      <w:sz w:val="16"/>
      <w:szCs w:val="16"/>
    </w:rPr>
  </w:style>
  <w:style w:type="character" w:styleId="a6">
    <w:name w:val="Hyperlink"/>
    <w:basedOn w:val="a0"/>
    <w:uiPriority w:val="99"/>
    <w:semiHidden/>
    <w:unhideWhenUsed/>
    <w:rsid w:val="00E12361"/>
    <w:rPr>
      <w:color w:val="0000FF"/>
      <w:u w:val="single"/>
    </w:rPr>
  </w:style>
  <w:style w:type="table" w:styleId="a7">
    <w:name w:val="Table Grid"/>
    <w:basedOn w:val="a1"/>
    <w:uiPriority w:val="39"/>
    <w:rsid w:val="00E12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13)_"/>
    <w:basedOn w:val="a0"/>
    <w:link w:val="130"/>
    <w:rsid w:val="00E12361"/>
    <w:rPr>
      <w:rFonts w:ascii="Georgia" w:eastAsia="Georgia" w:hAnsi="Georgia" w:cs="Georgia"/>
      <w:sz w:val="17"/>
      <w:szCs w:val="17"/>
      <w:shd w:val="clear" w:color="auto" w:fill="FFFFFF"/>
    </w:rPr>
  </w:style>
  <w:style w:type="character" w:customStyle="1" w:styleId="14">
    <w:name w:val="Основной текст (14)_"/>
    <w:basedOn w:val="a0"/>
    <w:link w:val="140"/>
    <w:rsid w:val="00E12361"/>
    <w:rPr>
      <w:rFonts w:ascii="Times New Roman" w:eastAsia="Times New Roman" w:hAnsi="Times New Roman" w:cs="Times New Roman"/>
      <w:sz w:val="18"/>
      <w:szCs w:val="18"/>
      <w:shd w:val="clear" w:color="auto" w:fill="FFFFFF"/>
    </w:rPr>
  </w:style>
  <w:style w:type="paragraph" w:customStyle="1" w:styleId="130">
    <w:name w:val="Основной текст (13)"/>
    <w:basedOn w:val="a"/>
    <w:link w:val="13"/>
    <w:rsid w:val="00E12361"/>
    <w:pPr>
      <w:widowControl w:val="0"/>
      <w:shd w:val="clear" w:color="auto" w:fill="FFFFFF"/>
      <w:spacing w:after="0" w:line="203" w:lineRule="exact"/>
      <w:jc w:val="center"/>
    </w:pPr>
    <w:rPr>
      <w:rFonts w:ascii="Georgia" w:eastAsia="Georgia" w:hAnsi="Georgia" w:cs="Georgia"/>
      <w:sz w:val="17"/>
      <w:szCs w:val="17"/>
    </w:rPr>
  </w:style>
  <w:style w:type="paragraph" w:customStyle="1" w:styleId="140">
    <w:name w:val="Основной текст (14)"/>
    <w:basedOn w:val="a"/>
    <w:link w:val="14"/>
    <w:rsid w:val="00E12361"/>
    <w:pPr>
      <w:widowControl w:val="0"/>
      <w:shd w:val="clear" w:color="auto" w:fill="FFFFFF"/>
      <w:spacing w:after="0" w:line="203" w:lineRule="exact"/>
      <w:jc w:val="center"/>
    </w:pPr>
    <w:rPr>
      <w:rFonts w:ascii="Times New Roman" w:eastAsia="Times New Roman" w:hAnsi="Times New Roman" w:cs="Times New Roman"/>
      <w:sz w:val="18"/>
      <w:szCs w:val="18"/>
    </w:rPr>
  </w:style>
  <w:style w:type="paragraph" w:styleId="a8">
    <w:name w:val="header"/>
    <w:basedOn w:val="a"/>
    <w:link w:val="a9"/>
    <w:uiPriority w:val="99"/>
    <w:unhideWhenUsed/>
    <w:rsid w:val="00E1236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12361"/>
  </w:style>
  <w:style w:type="paragraph" w:styleId="aa">
    <w:name w:val="footer"/>
    <w:basedOn w:val="a"/>
    <w:link w:val="ab"/>
    <w:uiPriority w:val="99"/>
    <w:unhideWhenUsed/>
    <w:rsid w:val="00E1236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12361"/>
  </w:style>
  <w:style w:type="character" w:styleId="ac">
    <w:name w:val="Strong"/>
    <w:basedOn w:val="a0"/>
    <w:uiPriority w:val="22"/>
    <w:qFormat/>
    <w:rsid w:val="00683877"/>
    <w:rPr>
      <w:b/>
      <w:bCs/>
    </w:rPr>
  </w:style>
  <w:style w:type="character" w:styleId="ad">
    <w:name w:val="Emphasis"/>
    <w:basedOn w:val="a0"/>
    <w:uiPriority w:val="20"/>
    <w:qFormat/>
    <w:rsid w:val="00683877"/>
    <w:rPr>
      <w:i/>
      <w:iCs/>
    </w:rPr>
  </w:style>
  <w:style w:type="paragraph" w:styleId="ae">
    <w:name w:val="List Paragraph"/>
    <w:basedOn w:val="a"/>
    <w:uiPriority w:val="34"/>
    <w:qFormat/>
    <w:rsid w:val="00685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2691">
      <w:bodyDiv w:val="1"/>
      <w:marLeft w:val="0"/>
      <w:marRight w:val="0"/>
      <w:marTop w:val="0"/>
      <w:marBottom w:val="0"/>
      <w:divBdr>
        <w:top w:val="none" w:sz="0" w:space="0" w:color="auto"/>
        <w:left w:val="none" w:sz="0" w:space="0" w:color="auto"/>
        <w:bottom w:val="none" w:sz="0" w:space="0" w:color="auto"/>
        <w:right w:val="none" w:sz="0" w:space="0" w:color="auto"/>
      </w:divBdr>
      <w:divsChild>
        <w:div w:id="1354965265">
          <w:marLeft w:val="0"/>
          <w:marRight w:val="0"/>
          <w:marTop w:val="0"/>
          <w:marBottom w:val="0"/>
          <w:divBdr>
            <w:top w:val="none" w:sz="0" w:space="0" w:color="auto"/>
            <w:left w:val="none" w:sz="0" w:space="0" w:color="auto"/>
            <w:bottom w:val="none" w:sz="0" w:space="0" w:color="auto"/>
            <w:right w:val="none" w:sz="0" w:space="0" w:color="auto"/>
          </w:divBdr>
        </w:div>
        <w:div w:id="591281400">
          <w:marLeft w:val="0"/>
          <w:marRight w:val="0"/>
          <w:marTop w:val="45"/>
          <w:marBottom w:val="75"/>
          <w:divBdr>
            <w:top w:val="single" w:sz="6" w:space="2" w:color="D3D3D3"/>
            <w:left w:val="none" w:sz="0" w:space="0" w:color="auto"/>
            <w:bottom w:val="none" w:sz="0" w:space="0" w:color="auto"/>
            <w:right w:val="none" w:sz="0" w:space="0" w:color="auto"/>
          </w:divBdr>
        </w:div>
      </w:divsChild>
    </w:div>
    <w:div w:id="248391402">
      <w:bodyDiv w:val="1"/>
      <w:marLeft w:val="0"/>
      <w:marRight w:val="0"/>
      <w:marTop w:val="0"/>
      <w:marBottom w:val="0"/>
      <w:divBdr>
        <w:top w:val="none" w:sz="0" w:space="0" w:color="auto"/>
        <w:left w:val="none" w:sz="0" w:space="0" w:color="auto"/>
        <w:bottom w:val="none" w:sz="0" w:space="0" w:color="auto"/>
        <w:right w:val="none" w:sz="0" w:space="0" w:color="auto"/>
      </w:divBdr>
    </w:div>
    <w:div w:id="432941382">
      <w:bodyDiv w:val="1"/>
      <w:marLeft w:val="0"/>
      <w:marRight w:val="0"/>
      <w:marTop w:val="0"/>
      <w:marBottom w:val="0"/>
      <w:divBdr>
        <w:top w:val="none" w:sz="0" w:space="0" w:color="auto"/>
        <w:left w:val="none" w:sz="0" w:space="0" w:color="auto"/>
        <w:bottom w:val="none" w:sz="0" w:space="0" w:color="auto"/>
        <w:right w:val="none" w:sz="0" w:space="0" w:color="auto"/>
      </w:divBdr>
      <w:divsChild>
        <w:div w:id="649137120">
          <w:marLeft w:val="0"/>
          <w:marRight w:val="0"/>
          <w:marTop w:val="150"/>
          <w:marBottom w:val="0"/>
          <w:divBdr>
            <w:top w:val="none" w:sz="0" w:space="0" w:color="auto"/>
            <w:left w:val="none" w:sz="0" w:space="0" w:color="auto"/>
            <w:bottom w:val="none" w:sz="0" w:space="0" w:color="auto"/>
            <w:right w:val="none" w:sz="0" w:space="0" w:color="auto"/>
          </w:divBdr>
        </w:div>
      </w:divsChild>
    </w:div>
    <w:div w:id="479081208">
      <w:bodyDiv w:val="1"/>
      <w:marLeft w:val="0"/>
      <w:marRight w:val="0"/>
      <w:marTop w:val="0"/>
      <w:marBottom w:val="0"/>
      <w:divBdr>
        <w:top w:val="none" w:sz="0" w:space="0" w:color="auto"/>
        <w:left w:val="none" w:sz="0" w:space="0" w:color="auto"/>
        <w:bottom w:val="none" w:sz="0" w:space="0" w:color="auto"/>
        <w:right w:val="none" w:sz="0" w:space="0" w:color="auto"/>
      </w:divBdr>
      <w:divsChild>
        <w:div w:id="1347096584">
          <w:marLeft w:val="0"/>
          <w:marRight w:val="0"/>
          <w:marTop w:val="150"/>
          <w:marBottom w:val="0"/>
          <w:divBdr>
            <w:top w:val="none" w:sz="0" w:space="0" w:color="auto"/>
            <w:left w:val="none" w:sz="0" w:space="0" w:color="auto"/>
            <w:bottom w:val="none" w:sz="0" w:space="0" w:color="auto"/>
            <w:right w:val="none" w:sz="0" w:space="0" w:color="auto"/>
          </w:divBdr>
        </w:div>
      </w:divsChild>
    </w:div>
    <w:div w:id="551431293">
      <w:bodyDiv w:val="1"/>
      <w:marLeft w:val="0"/>
      <w:marRight w:val="0"/>
      <w:marTop w:val="0"/>
      <w:marBottom w:val="0"/>
      <w:divBdr>
        <w:top w:val="none" w:sz="0" w:space="0" w:color="auto"/>
        <w:left w:val="none" w:sz="0" w:space="0" w:color="auto"/>
        <w:bottom w:val="none" w:sz="0" w:space="0" w:color="auto"/>
        <w:right w:val="none" w:sz="0" w:space="0" w:color="auto"/>
      </w:divBdr>
    </w:div>
    <w:div w:id="709232794">
      <w:bodyDiv w:val="1"/>
      <w:marLeft w:val="0"/>
      <w:marRight w:val="0"/>
      <w:marTop w:val="0"/>
      <w:marBottom w:val="0"/>
      <w:divBdr>
        <w:top w:val="none" w:sz="0" w:space="0" w:color="auto"/>
        <w:left w:val="none" w:sz="0" w:space="0" w:color="auto"/>
        <w:bottom w:val="none" w:sz="0" w:space="0" w:color="auto"/>
        <w:right w:val="none" w:sz="0" w:space="0" w:color="auto"/>
      </w:divBdr>
      <w:divsChild>
        <w:div w:id="2029212730">
          <w:marLeft w:val="0"/>
          <w:marRight w:val="0"/>
          <w:marTop w:val="150"/>
          <w:marBottom w:val="0"/>
          <w:divBdr>
            <w:top w:val="none" w:sz="0" w:space="0" w:color="auto"/>
            <w:left w:val="none" w:sz="0" w:space="0" w:color="auto"/>
            <w:bottom w:val="none" w:sz="0" w:space="0" w:color="auto"/>
            <w:right w:val="none" w:sz="0" w:space="0" w:color="auto"/>
          </w:divBdr>
        </w:div>
        <w:div w:id="1180317491">
          <w:blockQuote w:val="1"/>
          <w:marLeft w:val="0"/>
          <w:marRight w:val="720"/>
          <w:marTop w:val="300"/>
          <w:marBottom w:val="300"/>
          <w:divBdr>
            <w:top w:val="none" w:sz="0" w:space="0" w:color="auto"/>
            <w:left w:val="single" w:sz="12" w:space="4" w:color="5E35B1"/>
            <w:bottom w:val="none" w:sz="0" w:space="0" w:color="auto"/>
            <w:right w:val="none" w:sz="0" w:space="0" w:color="auto"/>
          </w:divBdr>
        </w:div>
        <w:div w:id="726732865">
          <w:blockQuote w:val="1"/>
          <w:marLeft w:val="0"/>
          <w:marRight w:val="720"/>
          <w:marTop w:val="300"/>
          <w:marBottom w:val="300"/>
          <w:divBdr>
            <w:top w:val="none" w:sz="0" w:space="0" w:color="auto"/>
            <w:left w:val="single" w:sz="12" w:space="4" w:color="5E35B1"/>
            <w:bottom w:val="none" w:sz="0" w:space="0" w:color="auto"/>
            <w:right w:val="none" w:sz="0" w:space="0" w:color="auto"/>
          </w:divBdr>
        </w:div>
      </w:divsChild>
    </w:div>
    <w:div w:id="1025789454">
      <w:bodyDiv w:val="1"/>
      <w:marLeft w:val="0"/>
      <w:marRight w:val="0"/>
      <w:marTop w:val="0"/>
      <w:marBottom w:val="0"/>
      <w:divBdr>
        <w:top w:val="none" w:sz="0" w:space="0" w:color="auto"/>
        <w:left w:val="none" w:sz="0" w:space="0" w:color="auto"/>
        <w:bottom w:val="none" w:sz="0" w:space="0" w:color="auto"/>
        <w:right w:val="none" w:sz="0" w:space="0" w:color="auto"/>
      </w:divBdr>
    </w:div>
    <w:div w:id="1151101164">
      <w:bodyDiv w:val="1"/>
      <w:marLeft w:val="0"/>
      <w:marRight w:val="0"/>
      <w:marTop w:val="0"/>
      <w:marBottom w:val="0"/>
      <w:divBdr>
        <w:top w:val="none" w:sz="0" w:space="0" w:color="auto"/>
        <w:left w:val="none" w:sz="0" w:space="0" w:color="auto"/>
        <w:bottom w:val="none" w:sz="0" w:space="0" w:color="auto"/>
        <w:right w:val="none" w:sz="0" w:space="0" w:color="auto"/>
      </w:divBdr>
    </w:div>
    <w:div w:id="1501778239">
      <w:bodyDiv w:val="1"/>
      <w:marLeft w:val="0"/>
      <w:marRight w:val="0"/>
      <w:marTop w:val="0"/>
      <w:marBottom w:val="0"/>
      <w:divBdr>
        <w:top w:val="none" w:sz="0" w:space="0" w:color="auto"/>
        <w:left w:val="none" w:sz="0" w:space="0" w:color="auto"/>
        <w:bottom w:val="none" w:sz="0" w:space="0" w:color="auto"/>
        <w:right w:val="none" w:sz="0" w:space="0" w:color="auto"/>
      </w:divBdr>
      <w:divsChild>
        <w:div w:id="514658844">
          <w:marLeft w:val="0"/>
          <w:marRight w:val="0"/>
          <w:marTop w:val="0"/>
          <w:marBottom w:val="0"/>
          <w:divBdr>
            <w:top w:val="none" w:sz="0" w:space="0" w:color="auto"/>
            <w:left w:val="none" w:sz="0" w:space="0" w:color="auto"/>
            <w:bottom w:val="none" w:sz="0" w:space="0" w:color="auto"/>
            <w:right w:val="none" w:sz="0" w:space="0" w:color="auto"/>
          </w:divBdr>
          <w:divsChild>
            <w:div w:id="12133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buz66.ru/" TargetMode="External"/><Relationship Id="rId5" Type="http://schemas.openxmlformats.org/officeDocument/2006/relationships/settings" Target="settings.xml"/><Relationship Id="rId10" Type="http://schemas.openxmlformats.org/officeDocument/2006/relationships/hyperlink" Target="mailto:mail_07@66.rospotrebnadzo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63E47-56EF-437F-B56A-54EFB7FC8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1572</Words>
  <Characters>8966</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Александровна</dc:creator>
  <cp:keywords/>
  <dc:description/>
  <cp:lastModifiedBy>Ксения Александровна</cp:lastModifiedBy>
  <cp:revision>33</cp:revision>
  <cp:lastPrinted>2024-10-17T12:04:00Z</cp:lastPrinted>
  <dcterms:created xsi:type="dcterms:W3CDTF">2022-04-14T10:59:00Z</dcterms:created>
  <dcterms:modified xsi:type="dcterms:W3CDTF">2024-10-18T04:43:00Z</dcterms:modified>
</cp:coreProperties>
</file>